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560"/>
        <w:gridCol w:w="1180"/>
        <w:gridCol w:w="1819"/>
        <w:gridCol w:w="7741"/>
        <w:gridCol w:w="1331"/>
        <w:gridCol w:w="1418"/>
      </w:tblGrid>
      <w:tr w:rsidR="00CF1075" w:rsidRPr="00CF1075" w:rsidTr="00CF1075">
        <w:trPr>
          <w:trHeight w:val="735"/>
        </w:trPr>
        <w:tc>
          <w:tcPr>
            <w:tcW w:w="14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075" w:rsidRPr="00CF1075" w:rsidRDefault="00CF1075" w:rsidP="00D404AC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F107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2015年大连海洋大学研究生教育教学改革与创新工程</w:t>
            </w:r>
            <w:r w:rsidR="00AB5AD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中期考核项目名单</w:t>
            </w:r>
          </w:p>
        </w:tc>
      </w:tr>
      <w:tr w:rsidR="00CF1075" w:rsidRPr="00CF1075" w:rsidTr="004F0CD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类别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培养模式改革一般项目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全日制专业型研究生（农业硕士渔业领域）实践能力培养教学模式探索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蒲红宇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环境科学专业研究生培养模式改革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食品科学与工程学术型研究生培养模式的改革与实践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农业机械化专业学位研究生科技创新与工程实践能力培养模式研究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薛冬娟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船舶与海洋工程专业学位硕士研究生培养模式研究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航船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地方院校水利工程领域专业学位研究生培养模式研究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上官子昌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以创新能力培养为核心的研究生联合培养模式研究与实践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于林平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水利工程专业学位研究生实践基地建设及考核机制研究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张殿光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dhdy20150809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案例教学在会计学研究生教学中的应用研究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dhdy20150810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优化生物物理学专业课程体系的研究与实践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dhdy20150811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“因材施教、分类培养”为中心的实践型法律人才培养模式研究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dhdy20150812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法律硕士研究生人才培养模式创新研究与实践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2951C8" w:rsidRPr="00CF1075" w:rsidTr="004F0CD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dhdy20150813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协同创新中心：实现研究生“政产学研媒”五位一体的新载体——以农业科技组织与服务（专业学位）为例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优秀教学案例项目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dhdy20150901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海洋空间资源管理---海参养殖用海论证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15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dhdy20150902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天然产物化学青蒿素与诺贝尔奖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16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dhdy20150903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应用于浅海地形仿真的MATLAB仿真技术课程案例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dhdy20150904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星海湾大桥引桥桥墩截面设计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娄亚非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dhdy20150905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柴油机气缸冷却水温度自动控制系统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隋江华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航船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课程教学改革项目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面向学科专业一体化的《养殖水环境化学》课程建设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基于案例教学的环境科学专业《GIS程序设计及软件应用》课程建设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PBL教学模式在食品风味化学教学中的应用探索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马永生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《糖脂化学》课程教学改革与实践研究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应用型人才培养为导向的《高等钢筋混凝土》课程改革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基于翻转课堂模式的《农业信息化案例》课程教学改革探索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基于提升研究生实践创新能力的《应用数理统计》教学改革的研究与实践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高胜哲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《生物统计》课程的立体化网络教学建设与研究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dhdy20151009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科研能力为导向加强生物医学工程专业研究生科研技能训练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2951C8" w:rsidRPr="00CF1075" w:rsidTr="004F0CD2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多学科交叉融合下的特色英语翻译课程教学改革与实践——以“水产品国际贸易翻译”课程为例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“问题驱动+项目导向”教学模式在翻译硕士笔译教学中的应用研究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基于专门用途英语理念的涉海院校研究生公共英语课程建设研究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“诺德翻译能力理论”的翻译硕士专业学位（MTI）课程教学改革研究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研究生创新创业教育课程改革与实践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杜鹏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基于资源共享模式的《海权概论》课教学改革研究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洪刚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《中国特色社会主义理论与实践研究》课教学模式改革与创新研究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以培养创新能力为核心的《自然辩证法概论》课程改革研究与实践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马兆俐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基于视界融合的马克思主义与社会方法论课案例教学改革与实践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dhdy20151019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《学术道德和学术规范》在线学习模式的探索与实践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于旭蓉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2951C8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2951C8" w:rsidRDefault="002951C8">
            <w:pPr>
              <w:jc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 w:rsidRPr="002951C8">
              <w:rPr>
                <w:rFonts w:asciiTheme="minorEastAsia" w:hAnsiTheme="minorEastAsia" w:hint="eastAsia"/>
                <w:color w:val="000000"/>
                <w:sz w:val="22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dhdy20151020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全日制工程硕士《专业实践》课程教学环节学分评定模式的探索与改革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C8" w:rsidRPr="00CF1075" w:rsidRDefault="002951C8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</w:tbl>
    <w:p w:rsidR="00002F07" w:rsidRDefault="00002F07" w:rsidP="00CF1075">
      <w:pPr>
        <w:rPr>
          <w:rFonts w:ascii="仿宋_GB2312" w:eastAsia="仿宋_GB2312"/>
          <w:sz w:val="28"/>
          <w:szCs w:val="28"/>
        </w:rPr>
      </w:pPr>
    </w:p>
    <w:p w:rsidR="006B327B" w:rsidRPr="00D404AC" w:rsidRDefault="00D404AC" w:rsidP="00D404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</w:t>
      </w:r>
      <w:r w:rsidRPr="00D404AC">
        <w:rPr>
          <w:rFonts w:hint="eastAsia"/>
          <w:sz w:val="28"/>
          <w:szCs w:val="28"/>
        </w:rPr>
        <w:t>2016</w:t>
      </w:r>
      <w:r w:rsidRPr="00D404AC">
        <w:rPr>
          <w:rFonts w:hint="eastAsia"/>
          <w:sz w:val="28"/>
          <w:szCs w:val="28"/>
        </w:rPr>
        <w:t>年</w:t>
      </w:r>
      <w:r w:rsidRPr="00D404AC">
        <w:rPr>
          <w:rFonts w:hint="eastAsia"/>
          <w:sz w:val="28"/>
          <w:szCs w:val="28"/>
        </w:rPr>
        <w:t>6</w:t>
      </w:r>
      <w:r w:rsidRPr="00D404AC">
        <w:rPr>
          <w:rFonts w:hint="eastAsia"/>
          <w:sz w:val="28"/>
          <w:szCs w:val="28"/>
        </w:rPr>
        <w:t>月</w:t>
      </w:r>
    </w:p>
    <w:sectPr w:rsidR="006B327B" w:rsidRPr="00D404AC" w:rsidSect="00CF10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2A" w:rsidRDefault="00CF612A" w:rsidP="00002F07">
      <w:r>
        <w:separator/>
      </w:r>
    </w:p>
  </w:endnote>
  <w:endnote w:type="continuationSeparator" w:id="1">
    <w:p w:rsidR="00CF612A" w:rsidRDefault="00CF612A" w:rsidP="0000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2A" w:rsidRDefault="00CF612A" w:rsidP="00002F07">
      <w:r>
        <w:separator/>
      </w:r>
    </w:p>
  </w:footnote>
  <w:footnote w:type="continuationSeparator" w:id="1">
    <w:p w:rsidR="00CF612A" w:rsidRDefault="00CF612A" w:rsidP="00002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07"/>
    <w:rsid w:val="00002F07"/>
    <w:rsid w:val="00051009"/>
    <w:rsid w:val="000548DA"/>
    <w:rsid w:val="00067785"/>
    <w:rsid w:val="000D0891"/>
    <w:rsid w:val="000E527A"/>
    <w:rsid w:val="00123298"/>
    <w:rsid w:val="001B0762"/>
    <w:rsid w:val="002117B9"/>
    <w:rsid w:val="00221D81"/>
    <w:rsid w:val="00244F6F"/>
    <w:rsid w:val="00257AA5"/>
    <w:rsid w:val="0026627B"/>
    <w:rsid w:val="0027308A"/>
    <w:rsid w:val="00276B41"/>
    <w:rsid w:val="002951C8"/>
    <w:rsid w:val="003504E1"/>
    <w:rsid w:val="003907D1"/>
    <w:rsid w:val="003A2201"/>
    <w:rsid w:val="004037CD"/>
    <w:rsid w:val="004F0CD2"/>
    <w:rsid w:val="005C44D4"/>
    <w:rsid w:val="0062694B"/>
    <w:rsid w:val="006B327B"/>
    <w:rsid w:val="006B66D2"/>
    <w:rsid w:val="006E6453"/>
    <w:rsid w:val="0088796C"/>
    <w:rsid w:val="009562B8"/>
    <w:rsid w:val="009C3A27"/>
    <w:rsid w:val="00A60562"/>
    <w:rsid w:val="00A866EC"/>
    <w:rsid w:val="00AB5AD2"/>
    <w:rsid w:val="00B42F3A"/>
    <w:rsid w:val="00BE1A8A"/>
    <w:rsid w:val="00C15CEB"/>
    <w:rsid w:val="00C317F2"/>
    <w:rsid w:val="00C5442A"/>
    <w:rsid w:val="00CF1075"/>
    <w:rsid w:val="00CF612A"/>
    <w:rsid w:val="00D05407"/>
    <w:rsid w:val="00D32F11"/>
    <w:rsid w:val="00D404AC"/>
    <w:rsid w:val="00D87A6A"/>
    <w:rsid w:val="00E276A0"/>
    <w:rsid w:val="00E96BDC"/>
    <w:rsid w:val="00EC036B"/>
    <w:rsid w:val="00ED35DB"/>
    <w:rsid w:val="00EE2E3B"/>
    <w:rsid w:val="00F51652"/>
    <w:rsid w:val="00F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1E84-691F-4F4B-801F-53D20C10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李静茹</cp:lastModifiedBy>
  <cp:revision>50</cp:revision>
  <dcterms:created xsi:type="dcterms:W3CDTF">2015-12-17T02:55:00Z</dcterms:created>
  <dcterms:modified xsi:type="dcterms:W3CDTF">2016-06-02T06:17:00Z</dcterms:modified>
</cp:coreProperties>
</file>