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研究生学位论文检测结果审核表</w:t>
      </w:r>
    </w:p>
    <w:tbl>
      <w:tblPr>
        <w:tblStyle w:val="6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64"/>
        <w:gridCol w:w="28"/>
        <w:gridCol w:w="989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首次检测结果(复制比例)： </w:t>
            </w:r>
            <w:r>
              <w:rPr>
                <w:sz w:val="24"/>
              </w:rPr>
              <w:t xml:space="preserve">  %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复检结果(复制比例)： </w:t>
            </w:r>
            <w:r>
              <w:rPr>
                <w:sz w:val="24"/>
              </w:rPr>
              <w:t xml:space="preserve">  %</w:t>
            </w:r>
            <w:r>
              <w:rPr>
                <w:rFonts w:hint="eastAsia"/>
                <w:sz w:val="24"/>
              </w:rPr>
              <w:t>（若未检测不填）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9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检测结果分析及修改情况说明</w:t>
            </w:r>
            <w:r>
              <w:rPr>
                <w:rFonts w:hint="eastAsia"/>
                <w:sz w:val="24"/>
              </w:rPr>
              <w:t>（若进行了两次检测应分别进行说明，可另附页）：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研究生（签字）：    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9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指导教师意见：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准予送审   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修改后重新检测，延期半年送审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指导教师（签字）：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学科</w:t>
            </w:r>
            <w:r>
              <w:rPr>
                <w:rFonts w:hint="eastAsia"/>
                <w:b/>
                <w:sz w:val="24"/>
              </w:rPr>
              <w:t>负责人意见：</w:t>
            </w:r>
          </w:p>
          <w:p>
            <w:pPr>
              <w:ind w:firstLine="510"/>
              <w:rPr>
                <w:rFonts w:hint="eastAsia"/>
                <w:sz w:val="24"/>
              </w:rPr>
            </w:pPr>
          </w:p>
          <w:p>
            <w:pPr>
              <w:ind w:firstLine="51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准予送审   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修改后重新检测，延期半年送审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2125" w:firstLineChars="882"/>
              <w:rPr>
                <w:rFonts w:hint="eastAsia"/>
                <w:b/>
                <w:sz w:val="24"/>
              </w:rPr>
            </w:pPr>
          </w:p>
          <w:p>
            <w:pPr>
              <w:ind w:firstLine="2125" w:firstLineChars="882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eastAsia="zh-CN"/>
              </w:rPr>
              <w:t>学科</w:t>
            </w:r>
            <w:r>
              <w:rPr>
                <w:rFonts w:hint="eastAsia"/>
                <w:b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： 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注：本表作为研究生培养过程档案，由研究生培养单位留存。</w:t>
      </w:r>
    </w:p>
    <w:sectPr>
      <w:headerReference r:id="rId3" w:type="default"/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Times-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8DF"/>
    <w:rsid w:val="000C155E"/>
    <w:rsid w:val="000E60B9"/>
    <w:rsid w:val="000E6290"/>
    <w:rsid w:val="001002D7"/>
    <w:rsid w:val="0010511B"/>
    <w:rsid w:val="00106922"/>
    <w:rsid w:val="0016647D"/>
    <w:rsid w:val="00197B41"/>
    <w:rsid w:val="00197D51"/>
    <w:rsid w:val="001F16A9"/>
    <w:rsid w:val="002132E5"/>
    <w:rsid w:val="00215A3A"/>
    <w:rsid w:val="00224C25"/>
    <w:rsid w:val="00227E9E"/>
    <w:rsid w:val="002356D9"/>
    <w:rsid w:val="0024357D"/>
    <w:rsid w:val="00265212"/>
    <w:rsid w:val="002863D9"/>
    <w:rsid w:val="0029371A"/>
    <w:rsid w:val="002938DF"/>
    <w:rsid w:val="002B2168"/>
    <w:rsid w:val="003516AB"/>
    <w:rsid w:val="00381F06"/>
    <w:rsid w:val="003A2EB4"/>
    <w:rsid w:val="003E42B1"/>
    <w:rsid w:val="0043184F"/>
    <w:rsid w:val="00437B14"/>
    <w:rsid w:val="00470410"/>
    <w:rsid w:val="00497159"/>
    <w:rsid w:val="004C38BB"/>
    <w:rsid w:val="004F0A78"/>
    <w:rsid w:val="004F14F6"/>
    <w:rsid w:val="00510214"/>
    <w:rsid w:val="005204C2"/>
    <w:rsid w:val="00572857"/>
    <w:rsid w:val="005A0778"/>
    <w:rsid w:val="005A19D9"/>
    <w:rsid w:val="005A7651"/>
    <w:rsid w:val="005B2508"/>
    <w:rsid w:val="006565CF"/>
    <w:rsid w:val="00670AF1"/>
    <w:rsid w:val="006C2B3D"/>
    <w:rsid w:val="006E00B7"/>
    <w:rsid w:val="006E3282"/>
    <w:rsid w:val="00776459"/>
    <w:rsid w:val="007F619D"/>
    <w:rsid w:val="00803B81"/>
    <w:rsid w:val="00842252"/>
    <w:rsid w:val="00896942"/>
    <w:rsid w:val="008D0F9F"/>
    <w:rsid w:val="008F4169"/>
    <w:rsid w:val="00961C4D"/>
    <w:rsid w:val="00985942"/>
    <w:rsid w:val="00A3139F"/>
    <w:rsid w:val="00A32924"/>
    <w:rsid w:val="00A47E44"/>
    <w:rsid w:val="00A91355"/>
    <w:rsid w:val="00A94B51"/>
    <w:rsid w:val="00B341B5"/>
    <w:rsid w:val="00B900F8"/>
    <w:rsid w:val="00B90153"/>
    <w:rsid w:val="00B92F72"/>
    <w:rsid w:val="00BA6FD7"/>
    <w:rsid w:val="00BD2E30"/>
    <w:rsid w:val="00C0112E"/>
    <w:rsid w:val="00C03AA7"/>
    <w:rsid w:val="00C73F47"/>
    <w:rsid w:val="00C75A12"/>
    <w:rsid w:val="00C83BFB"/>
    <w:rsid w:val="00C93C1B"/>
    <w:rsid w:val="00CA1EA7"/>
    <w:rsid w:val="00CD47C7"/>
    <w:rsid w:val="00D01EAC"/>
    <w:rsid w:val="00D50B9C"/>
    <w:rsid w:val="00D7294D"/>
    <w:rsid w:val="00DC4633"/>
    <w:rsid w:val="00E25337"/>
    <w:rsid w:val="00E62348"/>
    <w:rsid w:val="00E70F6A"/>
    <w:rsid w:val="00EC256D"/>
    <w:rsid w:val="00ED720F"/>
    <w:rsid w:val="00F0735E"/>
    <w:rsid w:val="00F22767"/>
    <w:rsid w:val="00F36CB8"/>
    <w:rsid w:val="00FB6F78"/>
    <w:rsid w:val="00FC07C9"/>
    <w:rsid w:val="00FC36E5"/>
    <w:rsid w:val="00FC6A1C"/>
    <w:rsid w:val="00FD394A"/>
    <w:rsid w:val="326D4C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2017-03-13T07:13:00Z</dcterms:created>
  <dc:creator>Administrator</dc:creator>
  <cp:lastModifiedBy>Administrator</cp:lastModifiedBy>
  <cp:lastPrinted>2013-04-23T02:07:00Z</cp:lastPrinted>
  <dcterms:modified xsi:type="dcterms:W3CDTF">2017-03-15T08:28:04Z</dcterms:modified>
  <dc:title>关于2010年冬季硕士学位论文学术规范检测工作的通知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